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E2" w:rsidRPr="006A77D2" w:rsidRDefault="002A6DE2" w:rsidP="002A6D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A77D2">
        <w:rPr>
          <w:rFonts w:ascii="Times New Roman" w:hAnsi="Times New Roman"/>
          <w:b/>
          <w:sz w:val="24"/>
          <w:szCs w:val="24"/>
        </w:rPr>
        <w:t>Форма 2</w:t>
      </w:r>
    </w:p>
    <w:p w:rsidR="002A6DE2" w:rsidRPr="007816C3" w:rsidRDefault="002A6DE2" w:rsidP="002A6D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E2" w:rsidRDefault="002A6DE2" w:rsidP="002A6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7D2">
        <w:rPr>
          <w:rFonts w:ascii="Times New Roman" w:hAnsi="Times New Roman"/>
          <w:b/>
          <w:sz w:val="24"/>
          <w:szCs w:val="24"/>
        </w:rPr>
        <w:t xml:space="preserve">Сведения о выполнении количественных показателей индикаторов эффективности </w:t>
      </w:r>
    </w:p>
    <w:p w:rsidR="002A6DE2" w:rsidRDefault="002A6DE2" w:rsidP="002A6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7D2">
        <w:rPr>
          <w:rFonts w:ascii="Times New Roman" w:hAnsi="Times New Roman"/>
          <w:b/>
          <w:sz w:val="24"/>
          <w:szCs w:val="24"/>
        </w:rPr>
        <w:t>фундаментальных научных исследований</w:t>
      </w:r>
      <w:r>
        <w:rPr>
          <w:rFonts w:ascii="Times New Roman" w:hAnsi="Times New Roman"/>
          <w:b/>
          <w:sz w:val="24"/>
          <w:szCs w:val="24"/>
        </w:rPr>
        <w:t xml:space="preserve"> в 2017 году в рамках Программы государственных академий наук на 2013-2020 годы</w:t>
      </w:r>
      <w:r w:rsidRPr="006A77D2">
        <w:rPr>
          <w:rFonts w:ascii="Times New Roman" w:hAnsi="Times New Roman"/>
          <w:b/>
          <w:sz w:val="24"/>
          <w:szCs w:val="24"/>
        </w:rPr>
        <w:t xml:space="preserve"> </w:t>
      </w:r>
    </w:p>
    <w:p w:rsidR="002A6DE2" w:rsidRDefault="002A6DE2" w:rsidP="002A6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(Российская академия наук).</w:t>
      </w:r>
    </w:p>
    <w:p w:rsidR="002A6DE2" w:rsidRDefault="002A6DE2" w:rsidP="002A6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DE2" w:rsidRDefault="002A6DE2" w:rsidP="002A6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DE2" w:rsidRDefault="002A6DE2" w:rsidP="002A6D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77D2">
        <w:rPr>
          <w:rFonts w:ascii="Times New Roman" w:hAnsi="Times New Roman"/>
          <w:b/>
          <w:i/>
          <w:sz w:val="24"/>
          <w:szCs w:val="24"/>
        </w:rPr>
        <w:t>Федеральное государственное бюджетное научное учреждение</w:t>
      </w:r>
    </w:p>
    <w:p w:rsidR="002A6DE2" w:rsidRPr="007816C3" w:rsidRDefault="002A6DE2" w:rsidP="002A6D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7D2">
        <w:rPr>
          <w:rFonts w:ascii="Times New Roman" w:hAnsi="Times New Roman"/>
          <w:b/>
          <w:i/>
          <w:sz w:val="24"/>
          <w:szCs w:val="24"/>
        </w:rPr>
        <w:t xml:space="preserve"> «Научно-исследовательский институт по изысканию новых антибиотиков имени Г.Ф. </w:t>
      </w:r>
      <w:proofErr w:type="spellStart"/>
      <w:r w:rsidRPr="006A77D2">
        <w:rPr>
          <w:rFonts w:ascii="Times New Roman" w:hAnsi="Times New Roman"/>
          <w:b/>
          <w:i/>
          <w:sz w:val="24"/>
          <w:szCs w:val="24"/>
        </w:rPr>
        <w:t>Гаузе</w:t>
      </w:r>
      <w:proofErr w:type="spellEnd"/>
      <w:r w:rsidRPr="007816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AA">
        <w:rPr>
          <w:rFonts w:ascii="Times New Roman" w:hAnsi="Times New Roman"/>
          <w:b/>
          <w:i/>
          <w:sz w:val="24"/>
          <w:szCs w:val="24"/>
        </w:rPr>
        <w:t>(531)</w:t>
      </w:r>
    </w:p>
    <w:p w:rsidR="002A6DE2" w:rsidRDefault="002A6DE2" w:rsidP="002A6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DE2" w:rsidRDefault="002A6DE2" w:rsidP="002A6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DE2" w:rsidRPr="006A77D2" w:rsidRDefault="002A6DE2" w:rsidP="002A6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984"/>
        <w:gridCol w:w="2552"/>
        <w:gridCol w:w="3118"/>
      </w:tblGrid>
      <w:tr w:rsidR="002A6DE2" w:rsidRPr="007816C3" w:rsidTr="00B65A68">
        <w:tc>
          <w:tcPr>
            <w:tcW w:w="7763" w:type="dxa"/>
            <w:vMerge w:val="restart"/>
            <w:vAlign w:val="center"/>
          </w:tcPr>
          <w:p w:rsidR="002A6DE2" w:rsidRPr="007816C3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816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984" w:type="dxa"/>
            <w:vMerge w:val="restart"/>
            <w:vAlign w:val="center"/>
          </w:tcPr>
          <w:p w:rsidR="002A6DE2" w:rsidRPr="007816C3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816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70" w:type="dxa"/>
            <w:gridSpan w:val="2"/>
            <w:vAlign w:val="center"/>
          </w:tcPr>
          <w:p w:rsidR="002A6DE2" w:rsidRPr="007816C3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816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7816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A6DE2" w:rsidRPr="007816C3" w:rsidTr="00B65A68">
        <w:tc>
          <w:tcPr>
            <w:tcW w:w="7763" w:type="dxa"/>
            <w:vMerge/>
            <w:vAlign w:val="center"/>
          </w:tcPr>
          <w:p w:rsidR="002A6DE2" w:rsidRPr="007816C3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A6DE2" w:rsidRPr="007816C3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A6DE2" w:rsidRPr="007816C3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816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118" w:type="dxa"/>
            <w:vAlign w:val="center"/>
          </w:tcPr>
          <w:p w:rsidR="002A6DE2" w:rsidRPr="007816C3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816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Фактическое исполнение</w:t>
            </w:r>
          </w:p>
        </w:tc>
      </w:tr>
      <w:tr w:rsidR="002A6DE2" w:rsidRPr="006A77D2" w:rsidTr="00B65A68">
        <w:tc>
          <w:tcPr>
            <w:tcW w:w="7763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научных публикаций в журналах, индексируемых в российских и международных информационно-аналитических системах научного цитирования (</w:t>
            </w:r>
            <w:proofErr w:type="spellStart"/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Web</w:t>
            </w:r>
            <w:proofErr w:type="spellEnd"/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Science</w:t>
            </w:r>
            <w:proofErr w:type="spellEnd"/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Scopus</w:t>
            </w:r>
            <w:proofErr w:type="spellEnd"/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РИНЦ и др.)       </w:t>
            </w:r>
          </w:p>
        </w:tc>
        <w:tc>
          <w:tcPr>
            <w:tcW w:w="1984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77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8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2A6DE2" w:rsidRPr="006A77D2" w:rsidTr="00B65A68">
        <w:tc>
          <w:tcPr>
            <w:tcW w:w="7763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Число охраняемых объектов интеллектуальной собственности (патентов), зарегистрированных в России           </w:t>
            </w:r>
          </w:p>
        </w:tc>
        <w:tc>
          <w:tcPr>
            <w:tcW w:w="1984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77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2A6DE2" w:rsidRPr="006A77D2" w:rsidTr="00B65A68">
        <w:tc>
          <w:tcPr>
            <w:tcW w:w="7763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A77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Количество научной продукции (технологии профилактики, диагностики, лечения и реабилитации)         </w:t>
            </w:r>
          </w:p>
        </w:tc>
        <w:tc>
          <w:tcPr>
            <w:tcW w:w="1984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77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vAlign w:val="center"/>
          </w:tcPr>
          <w:p w:rsidR="002A6DE2" w:rsidRPr="006A77D2" w:rsidRDefault="002A6DE2" w:rsidP="00B65A68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</w:tbl>
    <w:p w:rsidR="002A6DE2" w:rsidRPr="007816C3" w:rsidRDefault="002A6DE2" w:rsidP="002A6DE2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right="31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2A6DE2" w:rsidRDefault="002A6DE2" w:rsidP="002A6DE2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right="317"/>
        <w:rPr>
          <w:rFonts w:ascii="Times New Roman" w:hAnsi="Times New Roman"/>
          <w:iCs/>
          <w:sz w:val="24"/>
          <w:szCs w:val="24"/>
        </w:rPr>
      </w:pPr>
    </w:p>
    <w:p w:rsidR="002A6DE2" w:rsidRDefault="002A6DE2" w:rsidP="002A6DE2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right="317"/>
        <w:rPr>
          <w:rFonts w:ascii="Times New Roman" w:hAnsi="Times New Roman"/>
          <w:iCs/>
          <w:sz w:val="24"/>
          <w:szCs w:val="24"/>
        </w:rPr>
      </w:pPr>
    </w:p>
    <w:p w:rsidR="002A6DE2" w:rsidRDefault="002A6DE2" w:rsidP="002A6DE2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right="317"/>
        <w:rPr>
          <w:rFonts w:ascii="Times New Roman" w:hAnsi="Times New Roman"/>
          <w:iCs/>
          <w:sz w:val="24"/>
          <w:szCs w:val="24"/>
        </w:rPr>
      </w:pPr>
    </w:p>
    <w:p w:rsidR="002A6DE2" w:rsidRPr="007816C3" w:rsidRDefault="002A6DE2" w:rsidP="002A6DE2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right="317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Врио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д</w:t>
      </w:r>
      <w:r w:rsidRPr="007816C3">
        <w:rPr>
          <w:rFonts w:ascii="Times New Roman" w:hAnsi="Times New Roman"/>
          <w:iCs/>
          <w:sz w:val="24"/>
          <w:szCs w:val="24"/>
        </w:rPr>
        <w:t>иректор</w:t>
      </w:r>
      <w:r>
        <w:rPr>
          <w:rFonts w:ascii="Times New Roman" w:hAnsi="Times New Roman"/>
          <w:iCs/>
          <w:sz w:val="24"/>
          <w:szCs w:val="24"/>
        </w:rPr>
        <w:t>а</w:t>
      </w:r>
      <w:r w:rsidRPr="007816C3">
        <w:rPr>
          <w:rFonts w:ascii="Times New Roman" w:hAnsi="Times New Roman"/>
          <w:iCs/>
          <w:sz w:val="24"/>
          <w:szCs w:val="24"/>
        </w:rPr>
        <w:t xml:space="preserve"> ФГБНУ «НИИНА»</w:t>
      </w:r>
    </w:p>
    <w:p w:rsidR="002A6DE2" w:rsidRPr="007816C3" w:rsidRDefault="002A6DE2" w:rsidP="002A6DE2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right="3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д.х.н.</w:t>
      </w:r>
      <w:r w:rsidRPr="007816C3">
        <w:rPr>
          <w:rFonts w:ascii="Times New Roman" w:hAnsi="Times New Roman"/>
          <w:sz w:val="24"/>
          <w:szCs w:val="24"/>
        </w:rPr>
        <w:t>, проф</w:t>
      </w:r>
      <w:r>
        <w:rPr>
          <w:rFonts w:ascii="Times New Roman" w:hAnsi="Times New Roman"/>
          <w:sz w:val="24"/>
          <w:szCs w:val="24"/>
        </w:rPr>
        <w:t xml:space="preserve">ессор РАН                    </w:t>
      </w:r>
      <w:r w:rsidRPr="007816C3">
        <w:rPr>
          <w:rFonts w:ascii="Times New Roman" w:hAnsi="Times New Roman"/>
          <w:sz w:val="24"/>
          <w:szCs w:val="24"/>
        </w:rPr>
        <w:t xml:space="preserve">                ________________ </w:t>
      </w:r>
      <w:r>
        <w:rPr>
          <w:rFonts w:ascii="Times New Roman" w:hAnsi="Times New Roman"/>
          <w:sz w:val="24"/>
          <w:szCs w:val="24"/>
        </w:rPr>
        <w:t>Щекотихин</w:t>
      </w:r>
      <w:r w:rsidRPr="007816C3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>Е</w:t>
      </w:r>
      <w:r w:rsidRPr="007816C3">
        <w:rPr>
          <w:rFonts w:ascii="Times New Roman" w:hAnsi="Times New Roman"/>
          <w:sz w:val="24"/>
          <w:szCs w:val="24"/>
        </w:rPr>
        <w:t xml:space="preserve">. </w:t>
      </w:r>
    </w:p>
    <w:p w:rsidR="002A6DE2" w:rsidRPr="007816C3" w:rsidRDefault="002A6DE2" w:rsidP="002A6DE2">
      <w:pPr>
        <w:pStyle w:val="Default"/>
      </w:pPr>
    </w:p>
    <w:p w:rsidR="002A6DE2" w:rsidRPr="007816C3" w:rsidRDefault="002A6DE2" w:rsidP="002A6DE2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right="317"/>
        <w:rPr>
          <w:rFonts w:ascii="Times New Roman" w:hAnsi="Times New Roman"/>
          <w:sz w:val="24"/>
          <w:szCs w:val="24"/>
        </w:rPr>
      </w:pPr>
    </w:p>
    <w:p w:rsidR="001767BA" w:rsidRPr="002A6DE2" w:rsidRDefault="007A5A00" w:rsidP="002A6DE2">
      <w:bookmarkStart w:id="0" w:name="_GoBack"/>
      <w:bookmarkEnd w:id="0"/>
      <w:r w:rsidRPr="002A6DE2">
        <w:t xml:space="preserve"> </w:t>
      </w:r>
    </w:p>
    <w:sectPr w:rsidR="001767BA" w:rsidRPr="002A6DE2" w:rsidSect="007A5A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00"/>
    <w:rsid w:val="002A6DE2"/>
    <w:rsid w:val="00565F80"/>
    <w:rsid w:val="007A5A00"/>
    <w:rsid w:val="009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A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aliases w:val="Без интервала аст,Без интервала AST"/>
    <w:link w:val="a4"/>
    <w:uiPriority w:val="1"/>
    <w:qFormat/>
    <w:rsid w:val="007A5A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5A00"/>
    <w:pPr>
      <w:ind w:left="720"/>
      <w:contextualSpacing/>
    </w:pPr>
  </w:style>
  <w:style w:type="character" w:customStyle="1" w:styleId="a4">
    <w:name w:val="Без интервала Знак"/>
    <w:aliases w:val="Без интервала AST Знак,Без интервала аст Знак"/>
    <w:link w:val="a3"/>
    <w:uiPriority w:val="1"/>
    <w:locked/>
    <w:rsid w:val="007A5A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A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aliases w:val="Без интервала аст,Без интервала AST"/>
    <w:link w:val="a4"/>
    <w:uiPriority w:val="1"/>
    <w:qFormat/>
    <w:rsid w:val="007A5A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5A00"/>
    <w:pPr>
      <w:ind w:left="720"/>
      <w:contextualSpacing/>
    </w:pPr>
  </w:style>
  <w:style w:type="character" w:customStyle="1" w:styleId="a4">
    <w:name w:val="Без интервала Знак"/>
    <w:aliases w:val="Без интервала AST Знак,Без интервала аст Знак"/>
    <w:link w:val="a3"/>
    <w:uiPriority w:val="1"/>
    <w:locked/>
    <w:rsid w:val="007A5A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2019-08-15T08:25:00Z</dcterms:created>
  <dcterms:modified xsi:type="dcterms:W3CDTF">2019-08-15T08:25:00Z</dcterms:modified>
</cp:coreProperties>
</file>